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DB322" w14:textId="77777777" w:rsidR="006A585E" w:rsidRDefault="006A585E" w:rsidP="006A585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Дисциплина</w:t>
      </w:r>
      <w:r>
        <w:rPr>
          <w:b w:val="0"/>
          <w:bCs w:val="0"/>
          <w:sz w:val="28"/>
          <w:szCs w:val="28"/>
        </w:rPr>
        <w:t>: Современные технологии монолитного строительства</w:t>
      </w:r>
    </w:p>
    <w:p w14:paraId="5AADEACE" w14:textId="77777777" w:rsidR="006A585E" w:rsidRDefault="006A585E" w:rsidP="006A585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Группа</w:t>
      </w:r>
      <w:r>
        <w:rPr>
          <w:b w:val="0"/>
          <w:bCs w:val="0"/>
          <w:sz w:val="28"/>
          <w:szCs w:val="28"/>
        </w:rPr>
        <w:t>: 22-ССТ-3</w:t>
      </w:r>
    </w:p>
    <w:p w14:paraId="5D15B74D" w14:textId="77777777" w:rsidR="006A585E" w:rsidRDefault="006A585E" w:rsidP="006A585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Выполнил</w:t>
      </w:r>
      <w:r>
        <w:rPr>
          <w:b w:val="0"/>
          <w:bCs w:val="0"/>
          <w:sz w:val="28"/>
          <w:szCs w:val="28"/>
        </w:rPr>
        <w:t>: Федоренко О.В.</w:t>
      </w:r>
    </w:p>
    <w:p w14:paraId="2525F657" w14:textId="77777777" w:rsidR="006A585E" w:rsidRDefault="006A585E" w:rsidP="006A585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Проверил</w:t>
      </w:r>
      <w:r>
        <w:rPr>
          <w:b w:val="0"/>
          <w:bCs w:val="0"/>
          <w:sz w:val="28"/>
          <w:szCs w:val="28"/>
        </w:rPr>
        <w:t>: Гольцев А. Г.</w:t>
      </w:r>
    </w:p>
    <w:p w14:paraId="4483FC11" w14:textId="77777777" w:rsidR="00953D08" w:rsidRPr="00953D08" w:rsidRDefault="00953D08" w:rsidP="00953D08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14:paraId="21FF6B3E" w14:textId="2E27B629" w:rsidR="008F133F" w:rsidRP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8F133F">
        <w:rPr>
          <w:rFonts w:ascii="Times New Roman" w:hAnsi="Times New Roman" w:cs="Times New Roman"/>
          <w:b/>
          <w:color w:val="C00000"/>
          <w:sz w:val="32"/>
          <w:szCs w:val="32"/>
        </w:rPr>
        <w:t>Практическое занятие №</w:t>
      </w:r>
      <w:r w:rsidR="00C33FAF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</w:t>
      </w:r>
      <w:r w:rsidRPr="008F133F">
        <w:rPr>
          <w:rFonts w:ascii="Times New Roman" w:hAnsi="Times New Roman" w:cs="Times New Roman"/>
          <w:b/>
          <w:color w:val="C00000"/>
          <w:sz w:val="32"/>
          <w:szCs w:val="32"/>
        </w:rPr>
        <w:t>09</w:t>
      </w:r>
    </w:p>
    <w:p w14:paraId="5EC1F6FF" w14:textId="77777777" w:rsidR="00586C10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8F133F">
        <w:rPr>
          <w:rStyle w:val="80pt"/>
          <w:rFonts w:eastAsiaTheme="minorHAnsi"/>
          <w:bCs w:val="0"/>
          <w:color w:val="C00000"/>
          <w:sz w:val="32"/>
          <w:szCs w:val="32"/>
        </w:rPr>
        <w:t>Расчет определения параметров выдерживания бетона с применением противоморозных добавок.</w:t>
      </w:r>
    </w:p>
    <w:p w14:paraId="522D8DCC" w14:textId="72DE4AF6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34DE5073" w14:textId="0C17E65E" w:rsidR="00055113" w:rsidRPr="00055113" w:rsidRDefault="00055113" w:rsidP="00055113">
      <w:pPr>
        <w:spacing w:after="0" w:line="240" w:lineRule="auto"/>
        <w:rPr>
          <w:rStyle w:val="80pt"/>
          <w:rFonts w:eastAsiaTheme="minorHAnsi"/>
          <w:bCs w:val="0"/>
          <w:color w:val="auto"/>
          <w:sz w:val="36"/>
          <w:szCs w:val="36"/>
        </w:rPr>
      </w:pPr>
      <w:r w:rsidRPr="00B75FA8"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  <w:t>Исходные данные:</w:t>
      </w:r>
    </w:p>
    <w:p w14:paraId="03DAA114" w14:textId="4F7E3C1D" w:rsidR="00055113" w:rsidRPr="00B004DB" w:rsidRDefault="00055113" w:rsidP="00055113">
      <w:pPr>
        <w:tabs>
          <w:tab w:val="left" w:pos="393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Конструкция – ростверк                  0,6</w:t>
      </w:r>
      <w:r w:rsidR="00B004DB" w:rsidRPr="00B004DB">
        <w:rPr>
          <w:rStyle w:val="80pt"/>
          <w:rFonts w:eastAsiaTheme="minorHAnsi"/>
          <w:b w:val="0"/>
          <w:color w:val="auto"/>
          <w:sz w:val="28"/>
          <w:szCs w:val="28"/>
        </w:rPr>
        <w:t>×</w:t>
      </w:r>
      <w:r w:rsidR="00B004DB">
        <w:rPr>
          <w:rStyle w:val="80pt"/>
          <w:rFonts w:eastAsiaTheme="minorHAnsi"/>
          <w:b w:val="0"/>
          <w:color w:val="auto"/>
          <w:sz w:val="28"/>
          <w:szCs w:val="28"/>
        </w:rPr>
        <w:t>0,5 (</w:t>
      </w:r>
      <w:r w:rsidR="00B004DB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h</w:t>
      </w:r>
      <w:r w:rsidR="00B004DB">
        <w:rPr>
          <w:rStyle w:val="80pt"/>
          <w:rFonts w:eastAsiaTheme="minorHAnsi"/>
          <w:b w:val="0"/>
          <w:color w:val="auto"/>
          <w:sz w:val="28"/>
          <w:szCs w:val="28"/>
        </w:rPr>
        <w:t>)</w:t>
      </w:r>
      <w:r w:rsidR="00FB7785" w:rsidRPr="00FB7785">
        <w:t xml:space="preserve"> </w:t>
      </w:r>
      <w:r w:rsidR="00FB7785" w:rsidRPr="00FB7785">
        <w:rPr>
          <w:rStyle w:val="80pt"/>
          <w:rFonts w:eastAsiaTheme="minorHAnsi"/>
          <w:b w:val="0"/>
          <w:color w:val="auto"/>
          <w:sz w:val="28"/>
          <w:szCs w:val="28"/>
        </w:rPr>
        <w:t>×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6,5 м </w:t>
      </w:r>
    </w:p>
    <w:p w14:paraId="4FC1131C" w14:textId="6805E210" w:rsidR="00055113" w:rsidRPr="000E7483" w:rsidRDefault="00055113" w:rsidP="00055113">
      <w:pPr>
        <w:tabs>
          <w:tab w:val="left" w:pos="393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0E7483">
        <w:rPr>
          <w:rStyle w:val="80pt"/>
          <w:rFonts w:eastAsiaTheme="minorHAnsi"/>
          <w:b w:val="0"/>
          <w:color w:val="auto"/>
          <w:sz w:val="28"/>
          <w:szCs w:val="28"/>
        </w:rPr>
        <w:t>Город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                                         г. Минусинск</w:t>
      </w:r>
    </w:p>
    <w:p w14:paraId="3D06F004" w14:textId="27B35662" w:rsidR="00055113" w:rsidRPr="000E7483" w:rsidRDefault="00055113" w:rsidP="00055113">
      <w:pPr>
        <w:tabs>
          <w:tab w:val="left" w:pos="3975"/>
          <w:tab w:val="left" w:pos="780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Месяц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ab/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декабрь</w:t>
      </w:r>
    </w:p>
    <w:p w14:paraId="4E3290EF" w14:textId="2EE0AA58" w:rsidR="00055113" w:rsidRPr="009B6D3D" w:rsidRDefault="00055113" w:rsidP="00055113">
      <w:pPr>
        <w:tabs>
          <w:tab w:val="left" w:pos="399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Температура изометрическая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см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+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>1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0°С</w:t>
      </w:r>
    </w:p>
    <w:p w14:paraId="04EF059B" w14:textId="1F680366" w:rsidR="00055113" w:rsidRPr="009B6D3D" w:rsidRDefault="00055113" w:rsidP="00055113">
      <w:pPr>
        <w:tabs>
          <w:tab w:val="left" w:pos="403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Время перевозки 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proofErr w:type="spellStart"/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proofErr w:type="spellEnd"/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8 мин</w:t>
      </w:r>
    </w:p>
    <w:p w14:paraId="60B6CA8C" w14:textId="43FE7B9F" w:rsidR="00055113" w:rsidRPr="009B6D3D" w:rsidRDefault="00055113" w:rsidP="00055113">
      <w:pPr>
        <w:tabs>
          <w:tab w:val="left" w:pos="405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Высота подъема краном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H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под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12 м</w:t>
      </w:r>
    </w:p>
    <w:p w14:paraId="5F854263" w14:textId="29621B4A" w:rsidR="00055113" w:rsidRPr="000E7483" w:rsidRDefault="00055113" w:rsidP="00055113">
      <w:pPr>
        <w:tabs>
          <w:tab w:val="left" w:pos="408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Марка автомобиля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ЗИЛ ММЗ-555</w:t>
      </w:r>
    </w:p>
    <w:p w14:paraId="1650AE87" w14:textId="1C0E9869" w:rsidR="00055113" w:rsidRPr="009B6D3D" w:rsidRDefault="00055113" w:rsidP="00055113">
      <w:pPr>
        <w:tabs>
          <w:tab w:val="left" w:pos="408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Время укладки   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у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10 мин</w:t>
      </w:r>
    </w:p>
    <w:p w14:paraId="30442D5D" w14:textId="5BA5EB27" w:rsidR="00055113" w:rsidRPr="009B6D3D" w:rsidRDefault="00055113" w:rsidP="00055113">
      <w:pPr>
        <w:tabs>
          <w:tab w:val="left" w:pos="412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Тип опалубки      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V</w:t>
      </w:r>
    </w:p>
    <w:p w14:paraId="428D04BA" w14:textId="4B5C6FB4" w:rsidR="00055113" w:rsidRPr="000E7483" w:rsidRDefault="00055113" w:rsidP="00055113">
      <w:pPr>
        <w:tabs>
          <w:tab w:val="left" w:pos="420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Класс бетона      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В15</w:t>
      </w:r>
    </w:p>
    <w:p w14:paraId="36FB3966" w14:textId="32E208F1" w:rsidR="00055113" w:rsidRPr="000E7483" w:rsidRDefault="00055113" w:rsidP="00055113">
      <w:pPr>
        <w:tabs>
          <w:tab w:val="left" w:pos="412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Расход цемента   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Ц=350 кг/м</w:t>
      </w:r>
    </w:p>
    <w:p w14:paraId="5ED5D21F" w14:textId="010ED189" w:rsidR="00055113" w:rsidRPr="000E7483" w:rsidRDefault="00055113" w:rsidP="00055113">
      <w:pPr>
        <w:tabs>
          <w:tab w:val="left" w:pos="414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Марка цемента    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М400</w:t>
      </w:r>
    </w:p>
    <w:p w14:paraId="4BEAE7D2" w14:textId="149350B6" w:rsidR="00055113" w:rsidRPr="009B6D3D" w:rsidRDefault="00055113" w:rsidP="00055113">
      <w:pPr>
        <w:tabs>
          <w:tab w:val="left" w:pos="411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Расход арматуры                       </w:t>
      </w:r>
      <w:r w:rsidR="00FB7785"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а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70 кг/м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3</w:t>
      </w:r>
    </w:p>
    <w:p w14:paraId="7F85EC3D" w14:textId="77777777" w:rsidR="00055113" w:rsidRDefault="00055113" w:rsidP="00FB7785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1AA8EFC2" w14:textId="5D2B73EE" w:rsidR="00FB7785" w:rsidRDefault="00FB7785" w:rsidP="00FB7785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  <w:t>Решение:</w:t>
      </w:r>
    </w:p>
    <w:p w14:paraId="395FC31C" w14:textId="3CB651CC" w:rsidR="00FB7785" w:rsidRDefault="00FB7785" w:rsidP="00FB7785">
      <w:pPr>
        <w:pStyle w:val="a4"/>
        <w:numPr>
          <w:ilvl w:val="0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объем бетона в конструкции:</w:t>
      </w:r>
    </w:p>
    <w:p w14:paraId="1DF1694A" w14:textId="77777777" w:rsidR="00FB7785" w:rsidRDefault="00FB7785" w:rsidP="00FB7785">
      <w:pPr>
        <w:pStyle w:val="a4"/>
        <w:spacing w:after="0" w:line="240" w:lineRule="auto"/>
        <w:ind w:left="1065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5F9F6A6A" w14:textId="74093EA7" w:rsidR="00FB7785" w:rsidRPr="00FB7785" w:rsidRDefault="00FB7785" w:rsidP="00FB7785">
      <w:pPr>
        <w:pStyle w:val="a4"/>
        <w:ind w:left="1065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V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0,6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6,5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0,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1,95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м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</w:p>
    <w:p w14:paraId="61C315D0" w14:textId="384D1441" w:rsidR="00FB7785" w:rsidRPr="00FB7785" w:rsidRDefault="00FB7785" w:rsidP="00FB77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Рассчитаем поверхность охлаждения конструкции:</w:t>
      </w:r>
    </w:p>
    <w:p w14:paraId="1428A86D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6D22B98" w14:textId="67A0472A" w:rsidR="00FB7785" w:rsidRPr="00FB7785" w:rsidRDefault="00FB7785" w:rsidP="00FB7785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F</w:t>
      </w:r>
      <w:proofErr w:type="spellStart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охл</w:t>
      </w:r>
      <w:proofErr w:type="spellEnd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2 ·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0,6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0,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5 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+ 2 ·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0,5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6,5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+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0,6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6,5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11,6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м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2</w:t>
      </w:r>
    </w:p>
    <w:p w14:paraId="77DF69CA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50EA6916" w14:textId="77777777" w:rsidR="00FB7785" w:rsidRPr="00FB7785" w:rsidRDefault="00FB7785" w:rsidP="00FB77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Определим модуль поверхности конструкции:</w:t>
      </w:r>
    </w:p>
    <w:p w14:paraId="4BCE50D3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44FF94B4" w14:textId="0D844268" w:rsidR="00FB7785" w:rsidRPr="00FB7785" w:rsidRDefault="00FB7785" w:rsidP="005F5C4D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proofErr w:type="spellStart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М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</w:t>
      </w:r>
      <w:proofErr w:type="spellEnd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F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охл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V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б</m:t>
            </m:r>
          </m:den>
        </m:f>
      </m:oMath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11,6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1,95</m:t>
            </m:r>
          </m:den>
        </m:f>
      </m:oMath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w:r w:rsidR="005F5C4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5,95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м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-1</w:t>
      </w:r>
    </w:p>
    <w:p w14:paraId="1BF8A65E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D1329FC" w14:textId="77777777" w:rsidR="00FB7785" w:rsidRPr="00FB7785" w:rsidRDefault="00FB7785" w:rsidP="00FB77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Определим суммарное относительное снижение температуры бетонной смеси при всех операциях: при транспортировании, перезагрузке, укладке и уплотнении.</w:t>
      </w:r>
    </w:p>
    <w:p w14:paraId="533E671C" w14:textId="717B4528" w:rsidR="00FB7785" w:rsidRPr="005F5C4D" w:rsidRDefault="00FB7785" w:rsidP="005F5C4D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5F5C4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При транспортировании</w:t>
      </w:r>
    </w:p>
    <w:p w14:paraId="1C0690B7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42EA7367" w14:textId="342998C0" w:rsidR="00FB7785" w:rsidRPr="00FB7785" w:rsidRDefault="00FB7785" w:rsidP="005F5C4D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proofErr w:type="spellStart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Δt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Δ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="00DD1E3E" w:rsidRPr="0083127E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ˊ</w:t>
      </w:r>
      <w:proofErr w:type="spellStart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</w:t>
      </w:r>
      <w:proofErr w:type="spellStart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τ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0,00</w:t>
      </w:r>
      <w:r w:rsidR="005F5C4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3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8 = 0,02</w:t>
      </w:r>
      <w:r w:rsidR="005F5C4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4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°С/°С</w:t>
      </w:r>
    </w:p>
    <w:p w14:paraId="375A15BA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16005C36" w14:textId="77777777" w:rsidR="00FB7785" w:rsidRPr="00FB7785" w:rsidRDefault="00FB7785" w:rsidP="00FB7785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lastRenderedPageBreak/>
        <w:tab/>
        <w:t>где Δ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´</w:t>
      </w:r>
      <w:proofErr w:type="spellStart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 w:rsidRPr="00FB7785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относительное снижение средней температуры бетонной смеси при транспортировке (табл. П. 4.1).</w:t>
      </w:r>
    </w:p>
    <w:p w14:paraId="48F90E0C" w14:textId="4A1D0B5C" w:rsidR="0004625A" w:rsidRPr="0004625A" w:rsidRDefault="0004625A" w:rsidP="0004625A">
      <w:pPr>
        <w:pStyle w:val="a4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. 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При перемещении краном:</w:t>
      </w:r>
    </w:p>
    <w:p w14:paraId="159CCD36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3B7944D8" w14:textId="67A9B9A8" w:rsidR="0004625A" w:rsidRPr="0004625A" w:rsidRDefault="0004625A" w:rsidP="0004625A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Δt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пер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0,0022 · 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H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под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0,0022 · 12 = 0</w:t>
      </w:r>
      <w:r w:rsidR="00441D8F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,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0264 °С/°С</w:t>
      </w:r>
    </w:p>
    <w:p w14:paraId="3652DD19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3F8DEA0" w14:textId="20915BD8" w:rsidR="0004625A" w:rsidRPr="0004625A" w:rsidRDefault="0004625A" w:rsidP="0004625A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При перезагрузке и погрузке:</w:t>
      </w:r>
    </w:p>
    <w:p w14:paraId="1D817219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0A02F7FC" w14:textId="77777777" w:rsidR="0004625A" w:rsidRPr="0004625A" w:rsidRDefault="0004625A" w:rsidP="0004625A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0,032 °С/°С</w:t>
      </w:r>
    </w:p>
    <w:p w14:paraId="2EF03C4A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5145B022" w14:textId="77777777" w:rsidR="0004625A" w:rsidRPr="0004625A" w:rsidRDefault="0004625A" w:rsidP="0004625A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При укладке и уплотнении:</w:t>
      </w:r>
    </w:p>
    <w:p w14:paraId="7982EC9A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EBBD17F" w14:textId="4A2824DB" w:rsidR="0004625A" w:rsidRDefault="0004625A" w:rsidP="0004625A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у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у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</w:t>
      </w: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τ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у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0,00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4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· 10 = 0,0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4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°С/°С</w:t>
      </w:r>
    </w:p>
    <w:p w14:paraId="1EBD9DC4" w14:textId="77777777" w:rsidR="0004625A" w:rsidRPr="0004625A" w:rsidRDefault="0004625A" w:rsidP="0004625A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660D138" w14:textId="77777777" w:rsid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где 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у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относительное снижение средней температуры бетонной смеси при уплотнении и укладке (табл. П. 4.2).</w:t>
      </w:r>
    </w:p>
    <w:p w14:paraId="7B475A9C" w14:textId="77777777" w:rsidR="0004625A" w:rsidRPr="0004625A" w:rsidRDefault="0004625A" w:rsidP="0004625A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Определим суммарное относительное снижение температуры:</w:t>
      </w:r>
    </w:p>
    <w:p w14:paraId="7B6C09E1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AC3FCA3" w14:textId="3FDBA8D2" w:rsidR="0004625A" w:rsidRPr="0004625A" w:rsidRDefault="0004625A" w:rsidP="0004625A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∑</w:t>
      </w: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Δt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+ 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пер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+ 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п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+ Δ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у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</w:t>
      </w:r>
    </w:p>
    <w:p w14:paraId="10448A28" w14:textId="5937003C" w:rsidR="0004625A" w:rsidRDefault="0004625A" w:rsidP="00953D08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= 0,02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4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+ 0,0264 + 0,032 + 0,0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4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0,1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224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°С/°С</w:t>
      </w:r>
      <w:bookmarkStart w:id="0" w:name="_Hlk157081529"/>
    </w:p>
    <w:p w14:paraId="2E10EC18" w14:textId="77777777" w:rsidR="00953D08" w:rsidRPr="00953D08" w:rsidRDefault="00953D08" w:rsidP="00953D08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bookmarkEnd w:id="0"/>
    <w:p w14:paraId="178CAF6B" w14:textId="48C7C9F5" w:rsidR="0004625A" w:rsidRPr="0004625A" w:rsidRDefault="0004625A" w:rsidP="0004625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Определим начальную среднюю температуру бетонной смеси после укладки в опалубку, уплотнения и укрытия:</w:t>
      </w:r>
    </w:p>
    <w:p w14:paraId="0B325605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251AAF7F" w14:textId="57471E6C" w:rsidR="0004625A" w:rsidRPr="0004625A" w:rsidRDefault="0004625A" w:rsidP="0004625A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см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tб.н-tн.в ∑∆tтр</m:t>
                </m:r>
              </m:e>
            </m:d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1- ∑∆tтр</m:t>
            </m:r>
          </m:den>
        </m:f>
      </m:oMath>
    </w:p>
    <w:p w14:paraId="0BCB5F06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14093263" w14:textId="77777777" w:rsid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 xml:space="preserve">где </w:t>
      </w: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proofErr w:type="gram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proofErr w:type="spellEnd"/>
      <w:proofErr w:type="gram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 xml:space="preserve"> 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– температура бетона начальная, ºС; </w:t>
      </w: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см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температура бетонной смеси при выходе из транспортного средства, ºС; </w:t>
      </w:r>
      <w:proofErr w:type="spellStart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н.в</w:t>
      </w:r>
      <w:proofErr w:type="spellEnd"/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температура наружного воздуха, ºС (табл. П. 4.3).</w:t>
      </w:r>
    </w:p>
    <w:p w14:paraId="1C70DDEA" w14:textId="7B75B26C" w:rsidR="0004625A" w:rsidRDefault="004F785F" w:rsidP="004F785F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см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(1 - </w:t>
      </w:r>
      <w:r>
        <w:rPr>
          <w:rFonts w:ascii="Calibri" w:hAnsi="Calibri" w:cs="Calibri"/>
          <w:bCs/>
          <w:spacing w:val="2"/>
          <w:sz w:val="28"/>
          <w:szCs w:val="28"/>
          <w:shd w:val="clear" w:color="auto" w:fill="FFFFFF"/>
        </w:rPr>
        <w:t>∑</w:t>
      </w:r>
      <w:proofErr w:type="spellStart"/>
      <w:r>
        <w:rPr>
          <w:rFonts w:ascii="Calibri" w:hAnsi="Calibri" w:cs="Calibri"/>
          <w:bCs/>
          <w:spacing w:val="2"/>
          <w:sz w:val="28"/>
          <w:szCs w:val="28"/>
          <w:shd w:val="clear" w:color="auto" w:fill="FFFFFF"/>
          <w:lang w:val="en-US"/>
        </w:rPr>
        <w:t>Δ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) +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н.в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 xml:space="preserve"> </w:t>
      </w:r>
      <w:r>
        <w:rPr>
          <w:rFonts w:ascii="Calibri" w:hAnsi="Calibri" w:cs="Calibri"/>
          <w:bCs/>
          <w:spacing w:val="2"/>
          <w:sz w:val="28"/>
          <w:szCs w:val="28"/>
          <w:shd w:val="clear" w:color="auto" w:fill="FFFFFF"/>
        </w:rPr>
        <w:t>∑Δ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тр</w:t>
      </w:r>
      <w:proofErr w:type="spellEnd"/>
    </w:p>
    <w:p w14:paraId="15B3E158" w14:textId="3761D648" w:rsidR="00804E56" w:rsidRPr="0004625A" w:rsidRDefault="00804E56" w:rsidP="004F785F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10 (1-0,1224) + (-17,8) 0,1224 = 6,6 °С</w:t>
      </w:r>
    </w:p>
    <w:p w14:paraId="60400912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13A8E5B0" w14:textId="7F0B14D5" w:rsidR="0004625A" w:rsidRPr="0004625A" w:rsidRDefault="0004625A" w:rsidP="0004625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4625A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Определим </w:t>
      </w:r>
      <w:r w:rsid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температуру бетона с учетом нагрева арматуры:</w:t>
      </w:r>
    </w:p>
    <w:p w14:paraId="518044DD" w14:textId="77777777" w:rsidR="0004625A" w:rsidRPr="0004625A" w:rsidRDefault="0004625A" w:rsidP="0004625A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0DFBB6A2" w14:textId="6C411D9B" w:rsidR="0004625A" w:rsidRPr="0004625A" w:rsidRDefault="00804E56" w:rsidP="00804E56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>
        <w:rPr>
          <w:rFonts w:ascii="Calibri" w:hAnsi="Calibri" w:cs="Calibri"/>
          <w:bCs/>
          <w:spacing w:val="2"/>
          <w:sz w:val="28"/>
          <w:szCs w:val="28"/>
          <w:shd w:val="clear" w:color="auto" w:fill="FFFFFF"/>
        </w:rPr>
        <w:t>´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proofErr w:type="spellEnd"/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Сб ∙ γб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t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б.н+Са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Ра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t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н.в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Сб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 γб+Са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Ра</m:t>
            </m:r>
          </m:den>
        </m:f>
      </m:oMath>
    </w:p>
    <w:p w14:paraId="522FC0CC" w14:textId="77777777" w:rsidR="00804E56" w:rsidRDefault="00804E56" w:rsidP="00FB7785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4B42267" w14:textId="2997F854" w:rsidR="00FB7785" w:rsidRPr="00804E56" w:rsidRDefault="00804E56" w:rsidP="00FB7785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где </w:t>
      </w:r>
      <w:proofErr w:type="spellStart"/>
      <w:r>
        <w:rPr>
          <w:rStyle w:val="80pt"/>
          <w:rFonts w:eastAsiaTheme="minorHAnsi"/>
          <w:b w:val="0"/>
          <w:color w:val="auto"/>
          <w:sz w:val="28"/>
          <w:szCs w:val="28"/>
        </w:rPr>
        <w:t>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а</w:t>
      </w:r>
      <w:proofErr w:type="spellEnd"/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 xml:space="preserve"> </w:t>
      </w:r>
      <w:r w:rsidRPr="00804E56">
        <w:rPr>
          <w:rStyle w:val="80pt"/>
          <w:rFonts w:eastAsiaTheme="minorHAnsi"/>
          <w:b w:val="0"/>
          <w:color w:val="auto"/>
          <w:sz w:val="28"/>
          <w:szCs w:val="28"/>
        </w:rPr>
        <w:t>– удельная т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е</w:t>
      </w:r>
      <w:r w:rsidRPr="00804E56">
        <w:rPr>
          <w:rStyle w:val="80pt"/>
          <w:rFonts w:eastAsiaTheme="minorHAnsi"/>
          <w:b w:val="0"/>
          <w:color w:val="auto"/>
          <w:sz w:val="28"/>
          <w:szCs w:val="28"/>
        </w:rPr>
        <w:t>плоемкость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арматуры, кДж/(кг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°С), </w:t>
      </w:r>
      <w:proofErr w:type="spellStart"/>
      <w:r>
        <w:rPr>
          <w:rStyle w:val="80pt"/>
          <w:rFonts w:eastAsiaTheme="minorHAnsi"/>
          <w:b w:val="0"/>
          <w:color w:val="auto"/>
          <w:sz w:val="28"/>
          <w:szCs w:val="28"/>
        </w:rPr>
        <w:t>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а</w:t>
      </w:r>
      <w:proofErr w:type="spellEnd"/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0,48 </w:t>
      </w:r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кДж/(кг·°С)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; 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С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удельная теплоемкость бетона, </w:t>
      </w:r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кДж/(кг·°С),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С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1,047 </w:t>
      </w:r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кДж/(кг·°С)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; </w:t>
      </w:r>
      <w:proofErr w:type="spellStart"/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γ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объемная масса бетона, кг/м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; </w:t>
      </w:r>
      <w:proofErr w:type="spellStart"/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γ</w:t>
      </w:r>
      <w:r w:rsidRPr="00804E5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2400 кг/м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; Р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а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расход арматуры, кг/м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температура бетона начальная, °С;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н.в</w:t>
      </w:r>
      <w:proofErr w:type="spellEnd"/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температура наружного воздуха, °С.</w:t>
      </w:r>
    </w:p>
    <w:p w14:paraId="38A599EF" w14:textId="77777777" w:rsidR="008F133F" w:rsidRPr="00055113" w:rsidRDefault="008F133F" w:rsidP="00055113">
      <w:pPr>
        <w:spacing w:after="0" w:line="240" w:lineRule="auto"/>
        <w:jc w:val="both"/>
        <w:rPr>
          <w:rStyle w:val="80pt"/>
          <w:rFonts w:eastAsiaTheme="minorHAnsi"/>
          <w:b w:val="0"/>
          <w:color w:val="C00000"/>
          <w:sz w:val="28"/>
          <w:szCs w:val="28"/>
        </w:rPr>
      </w:pPr>
    </w:p>
    <w:p w14:paraId="3171F8AB" w14:textId="5D66FD89" w:rsidR="00BA3D8E" w:rsidRDefault="00BA3D8E" w:rsidP="00BA3D8E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proofErr w:type="spellStart"/>
      <w:r w:rsidRPr="00BA3D8E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t</w:t>
      </w:r>
      <w:r>
        <w:rPr>
          <w:rFonts w:ascii="Calibri" w:hAnsi="Calibri" w:cs="Calibri"/>
          <w:spacing w:val="2"/>
          <w:sz w:val="28"/>
          <w:szCs w:val="28"/>
          <w:shd w:val="clear" w:color="auto" w:fill="FFFFFF"/>
        </w:rPr>
        <w:t>´</w:t>
      </w:r>
      <w:r w:rsidRPr="00BA3D8E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б.н</w:t>
      </w:r>
      <w:proofErr w:type="spellEnd"/>
      <w:r w:rsidRPr="00BA3D8E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1,05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2400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6,6+0,48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70 (-17,8)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1,05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2400+0,48 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70</m:t>
            </m:r>
          </m:den>
        </m:f>
        <m:r>
          <w:rPr>
            <w:rFonts w:ascii="Cambria Math" w:hAnsi="Cambria Math" w:cs="Times New Roman"/>
            <w:spacing w:val="2"/>
            <w:sz w:val="28"/>
            <w:szCs w:val="28"/>
            <w:shd w:val="clear" w:color="auto" w:fill="FFFFFF"/>
          </w:rPr>
          <m:t xml:space="preserve"> </m:t>
        </m:r>
      </m:oMath>
      <w:r w:rsidRPr="00BA3D8E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=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6,28</w:t>
      </w:r>
      <w:r w:rsidRPr="00BA3D8E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ºС</w:t>
      </w:r>
    </w:p>
    <w:p w14:paraId="0FAE6D8D" w14:textId="77777777" w:rsidR="00BA3D8E" w:rsidRDefault="00BA3D8E" w:rsidP="00BA3D8E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</w:p>
    <w:p w14:paraId="63F78D7A" w14:textId="56F2D0B4" w:rsidR="00BA3D8E" w:rsidRDefault="00BA3D8E" w:rsidP="00BA3D8E">
      <w:pPr>
        <w:pStyle w:val="a4"/>
        <w:numPr>
          <w:ilvl w:val="0"/>
          <w:numId w:val="5"/>
        </w:numPr>
        <w:tabs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lastRenderedPageBreak/>
        <w:t>Определим вид противоморозной добавки в зависимости от температуры наружного воздуха.</w:t>
      </w:r>
    </w:p>
    <w:p w14:paraId="3552D411" w14:textId="4BBDAD4B" w:rsidR="00BA3D8E" w:rsidRDefault="00BA3D8E" w:rsidP="00BA3D8E">
      <w:pPr>
        <w:pStyle w:val="a4"/>
        <w:tabs>
          <w:tab w:val="left" w:pos="4215"/>
        </w:tabs>
        <w:spacing w:after="0" w:line="240" w:lineRule="auto"/>
        <w:ind w:left="450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При </w:t>
      </w:r>
      <w:r w:rsidR="00775614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proofErr w:type="gramStart"/>
      <w:r w:rsidR="00775614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н.в</w:t>
      </w:r>
      <w:proofErr w:type="spellEnd"/>
      <w:proofErr w:type="gramEnd"/>
      <w:r w:rsidR="00775614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</w:t>
      </w:r>
      <w:r w:rsidR="00AE2826" w:rsidRP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-17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,8°С, В/Ц=0,65 принимаем противоморозную добавку поташ К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2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СО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3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, равную 14,65%. Рассчитываем количество добавки поташ от расхода цемента: 350 </w:t>
      </w:r>
      <w:r w:rsidR="00AE2826">
        <w:rPr>
          <w:rFonts w:ascii="Calibri" w:hAnsi="Calibri" w:cs="Calibri"/>
          <w:spacing w:val="2"/>
          <w:sz w:val="28"/>
          <w:szCs w:val="28"/>
          <w:shd w:val="clear" w:color="auto" w:fill="FFFFFF"/>
        </w:rPr>
        <w:t>·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0,1465 = 51,28 кг/м</w:t>
      </w:r>
      <w:r w:rsidR="00AE2826">
        <w:rPr>
          <w:rFonts w:ascii="Calibri" w:hAnsi="Calibri" w:cs="Calibri"/>
          <w:spacing w:val="2"/>
          <w:sz w:val="28"/>
          <w:szCs w:val="28"/>
          <w:shd w:val="clear" w:color="auto" w:fill="FFFFFF"/>
        </w:rPr>
        <w:t>³</w:t>
      </w:r>
      <w:r w:rsidR="00AE2826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.</w:t>
      </w:r>
    </w:p>
    <w:p w14:paraId="1C169430" w14:textId="57EEC6C5" w:rsidR="00AE2826" w:rsidRDefault="00AE2826" w:rsidP="00AE2826">
      <w:pPr>
        <w:pStyle w:val="a4"/>
        <w:numPr>
          <w:ilvl w:val="0"/>
          <w:numId w:val="5"/>
        </w:numPr>
        <w:tabs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Определим среднюю температуру остывания бетона. Расчетную конечную температуру для добавки 6,06% поташ принимаем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proofErr w:type="gramStart"/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б.к</w:t>
      </w:r>
      <w:proofErr w:type="spellEnd"/>
      <w:proofErr w:type="gramEnd"/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н.в</w:t>
      </w:r>
      <w:proofErr w:type="spellEnd"/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-17,8°С.</w:t>
      </w:r>
    </w:p>
    <w:p w14:paraId="4F598AEE" w14:textId="77777777" w:rsidR="00AE2826" w:rsidRDefault="00AE2826" w:rsidP="00AE2826">
      <w:pPr>
        <w:tabs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</w:p>
    <w:p w14:paraId="6F21D2DA" w14:textId="6268A164" w:rsidR="003D7269" w:rsidRPr="003D7269" w:rsidRDefault="003D7269" w:rsidP="003D7269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б.ср</w:t>
      </w:r>
      <w:proofErr w:type="spellEnd"/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</w:t>
      </w:r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б.к</w:t>
      </w:r>
      <w:proofErr w:type="spellEnd"/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 xml:space="preserve"> + </w:t>
      </w:r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t</m:t>
            </m:r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</w:rPr>
              <m:t>´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б.н-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t</m:t>
            </m:r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б.к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1,03+0,181 ∙Мп+0,006 </m:t>
            </m:r>
            <m:d>
              <m:dPr>
                <m:ctrlPr>
                  <w:rPr>
                    <w:rFonts w:ascii="Cambria Math" w:hAnsi="Cambria Math" w:cs="Times New Roman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´</m:t>
                </m:r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б.н-tб.к</m:t>
                </m:r>
              </m:e>
            </m:d>
          </m:den>
        </m:f>
      </m:oMath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</w:p>
    <w:p w14:paraId="7FA2D879" w14:textId="77777777" w:rsidR="003D7269" w:rsidRPr="003D7269" w:rsidRDefault="003D7269" w:rsidP="003D7269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</w:p>
    <w:p w14:paraId="25578DB9" w14:textId="1533993C" w:rsidR="003D7269" w:rsidRPr="003D7269" w:rsidRDefault="003D7269" w:rsidP="003D7269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US"/>
        </w:rPr>
        <w:t>t</w:t>
      </w:r>
      <w:proofErr w:type="spellStart"/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б.ср</w:t>
      </w:r>
      <w:proofErr w:type="spellEnd"/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=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-17,8</w:t>
      </w:r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6,28-(-17,8)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1,03+0,181·5,95+0,006 (6,28-</m:t>
            </m:r>
            <m:d>
              <m:dPr>
                <m:ctrlPr>
                  <w:rPr>
                    <w:rFonts w:ascii="Cambria Math" w:hAnsi="Cambria Math" w:cs="Times New Roman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-17,8</m:t>
                </m:r>
              </m:e>
            </m:d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)</m:t>
            </m:r>
          </m:den>
        </m:f>
      </m:oMath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-7,1</w:t>
      </w:r>
      <w:r w:rsidRPr="003D7269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°С</w:t>
      </w:r>
    </w:p>
    <w:p w14:paraId="119844C4" w14:textId="77777777" w:rsidR="00AE2826" w:rsidRDefault="00AE2826" w:rsidP="00AE2826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</w:p>
    <w:p w14:paraId="4CDE2779" w14:textId="65B72935" w:rsidR="001C0AED" w:rsidRDefault="001C0AED" w:rsidP="001C0AED">
      <w:pPr>
        <w:pStyle w:val="a4"/>
        <w:numPr>
          <w:ilvl w:val="0"/>
          <w:numId w:val="5"/>
        </w:numPr>
        <w:tabs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Пренебрегая тепловыделением цемента (экзотермия), определим время остывания бетона по формуле Б. Г. Скрамтаева:</w:t>
      </w:r>
    </w:p>
    <w:p w14:paraId="0ACAE6DE" w14:textId="77777777" w:rsidR="001C0AED" w:rsidRDefault="001C0AED" w:rsidP="001C0AED">
      <w:pPr>
        <w:pStyle w:val="a4"/>
        <w:tabs>
          <w:tab w:val="left" w:pos="4215"/>
        </w:tabs>
        <w:spacing w:after="0" w:line="240" w:lineRule="auto"/>
        <w:ind w:left="450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</w:p>
    <w:p w14:paraId="2E12DB64" w14:textId="18651D46" w:rsidR="001C0AED" w:rsidRPr="001C0AED" w:rsidRDefault="001C0AED" w:rsidP="001C0AED">
      <w:pPr>
        <w:pStyle w:val="a4"/>
        <w:tabs>
          <w:tab w:val="left" w:pos="4215"/>
        </w:tabs>
        <w:spacing w:after="0" w:line="240" w:lineRule="auto"/>
        <w:ind w:left="450"/>
        <w:jc w:val="center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proofErr w:type="spellStart"/>
      <w:r w:rsidRPr="001C0AED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τ</w:t>
      </w:r>
      <w:r w:rsidRPr="001C0AED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vertAlign w:val="subscript"/>
        </w:rPr>
        <w:t>ост</w:t>
      </w:r>
      <w:proofErr w:type="spellEnd"/>
      <w:r w:rsidRPr="001C0AED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Сб ∙ γб </m:t>
            </m:r>
            <m:d>
              <m:dPr>
                <m:ctrlPr>
                  <w:rPr>
                    <w:rFonts w:ascii="Cambria Math" w:hAnsi="Cambria Math" w:cs="Times New Roman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´</m:t>
                </m:r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б.н-tб.к</m:t>
                </m:r>
              </m:e>
            </m:d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86,4 ∙Кт ∙Мп ∙</m:t>
            </m:r>
            <m:d>
              <m:dPr>
                <m:ctrlPr>
                  <w:rPr>
                    <w:rFonts w:ascii="Cambria Math" w:hAnsi="Cambria Math" w:cs="Times New Roman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tб.ср-tн.в</m:t>
                </m:r>
              </m:e>
            </m:d>
          </m:den>
        </m:f>
      </m:oMath>
    </w:p>
    <w:p w14:paraId="440F42F6" w14:textId="7C5D8E23" w:rsidR="008F133F" w:rsidRPr="00BA3D8E" w:rsidRDefault="008F133F" w:rsidP="00BA3D8E">
      <w:pPr>
        <w:tabs>
          <w:tab w:val="left" w:pos="4215"/>
        </w:tabs>
        <w:spacing w:after="0" w:line="240" w:lineRule="auto"/>
        <w:jc w:val="center"/>
        <w:rPr>
          <w:rStyle w:val="80pt"/>
          <w:rFonts w:eastAsiaTheme="minorHAnsi"/>
          <w:b w:val="0"/>
          <w:bCs w:val="0"/>
          <w:color w:val="auto"/>
          <w:sz w:val="28"/>
          <w:szCs w:val="28"/>
        </w:rPr>
      </w:pPr>
    </w:p>
    <w:p w14:paraId="1888A8BE" w14:textId="5B3F84D0" w:rsidR="008F133F" w:rsidRPr="007B16B3" w:rsidRDefault="007B16B3" w:rsidP="007B16B3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7B16B3">
        <w:rPr>
          <w:rStyle w:val="80pt"/>
          <w:rFonts w:eastAsiaTheme="minorHAnsi"/>
          <w:b w:val="0"/>
          <w:color w:val="auto"/>
          <w:sz w:val="28"/>
          <w:szCs w:val="28"/>
        </w:rPr>
        <w:t xml:space="preserve">где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К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коэффицент теплопередачи опалубки, зависит от конструкции опалубки и скорости ветра (табл. П.4.4);</w:t>
      </w:r>
    </w:p>
    <w:p w14:paraId="4DBE3E8A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CBCA175" w14:textId="584F7815" w:rsidR="007B16B3" w:rsidRDefault="007B16B3" w:rsidP="008F133F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proofErr w:type="spellStart"/>
      <w:r w:rsidRPr="007B16B3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τ</w:t>
      </w:r>
      <w:r w:rsidRPr="007B16B3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ост</w:t>
      </w:r>
      <w:proofErr w:type="spellEnd"/>
      <w:r w:rsidRPr="007B16B3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1,05 ·2400 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6,28-(-17,8)</m:t>
                </m:r>
              </m:e>
            </m:d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86,4 ·1,07 ·5,95 (-7,1—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-17,8</m:t>
                </m:r>
              </m:e>
            </m:d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)</m:t>
            </m:r>
          </m:den>
        </m:f>
      </m:oMath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10,3 сут</w:t>
      </w:r>
    </w:p>
    <w:p w14:paraId="5938CE9A" w14:textId="77777777" w:rsidR="007B16B3" w:rsidRDefault="007B16B3" w:rsidP="008F133F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D8B76E0" w14:textId="5039B3BE" w:rsidR="007B16B3" w:rsidRDefault="007B16B3" w:rsidP="007B16B3">
      <w:pPr>
        <w:pStyle w:val="a4"/>
        <w:numPr>
          <w:ilvl w:val="0"/>
          <w:numId w:val="5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Определим прочность, которую наберет бетон за время остывания </w:t>
      </w:r>
      <w:proofErr w:type="spellStart"/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τ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ост</w:t>
      </w:r>
      <w:proofErr w:type="spellEnd"/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10,3 </w:t>
      </w:r>
      <w:proofErr w:type="spellStart"/>
      <w:r>
        <w:rPr>
          <w:rStyle w:val="80pt"/>
          <w:rFonts w:eastAsiaTheme="minorHAnsi"/>
          <w:b w:val="0"/>
          <w:color w:val="auto"/>
          <w:sz w:val="28"/>
          <w:szCs w:val="28"/>
        </w:rPr>
        <w:t>сут</w:t>
      </w:r>
      <w:proofErr w:type="spellEnd"/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и при средней температуре остывания бетона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proofErr w:type="spellStart"/>
      <w:proofErr w:type="gramStart"/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б.ср</w:t>
      </w:r>
      <w:proofErr w:type="spellEnd"/>
      <w:proofErr w:type="gramEnd"/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-7,1°С. По табл. 26 для бетона марки М200 (В15) на портландцементе М400 бетон набирает 50,93% от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R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28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.</w:t>
      </w:r>
    </w:p>
    <w:p w14:paraId="3E474B2A" w14:textId="38A892A6" w:rsidR="007B16B3" w:rsidRPr="00A606F6" w:rsidRDefault="007B16B3" w:rsidP="00C46F76">
      <w:pPr>
        <w:tabs>
          <w:tab w:val="left" w:pos="8580"/>
        </w:tabs>
        <w:spacing w:after="0" w:line="240" w:lineRule="auto"/>
        <w:jc w:val="both"/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</w:pPr>
    </w:p>
    <w:p w14:paraId="167212D8" w14:textId="77777777" w:rsidR="008F133F" w:rsidRPr="007B16B3" w:rsidRDefault="008F133F" w:rsidP="008F133F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3149B2B9" w14:textId="77777777" w:rsidR="008F133F" w:rsidRPr="007B16B3" w:rsidRDefault="008F133F" w:rsidP="008F133F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35A3D45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67ED66A4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1987950C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016D9D51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6538E97E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53626209" w14:textId="54EEADD0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0057E1B8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467AF947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76BA03CA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5930534B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14:paraId="2DF84847" w14:textId="77777777"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sectPr w:rsidR="008F133F" w:rsidSect="008F13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E167E"/>
    <w:multiLevelType w:val="hybridMultilevel"/>
    <w:tmpl w:val="E3026AB6"/>
    <w:lvl w:ilvl="0" w:tplc="0330C6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36312913"/>
    <w:multiLevelType w:val="multilevel"/>
    <w:tmpl w:val="1A4659CC"/>
    <w:lvl w:ilvl="0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35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0" w:hanging="2160"/>
      </w:pPr>
      <w:rPr>
        <w:rFonts w:hint="default"/>
      </w:rPr>
    </w:lvl>
  </w:abstractNum>
  <w:abstractNum w:abstractNumId="2" w15:restartNumberingAfterBreak="0">
    <w:nsid w:val="3DEC442E"/>
    <w:multiLevelType w:val="multilevel"/>
    <w:tmpl w:val="C5AABC1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3" w15:restartNumberingAfterBreak="0">
    <w:nsid w:val="57EA66FA"/>
    <w:multiLevelType w:val="multilevel"/>
    <w:tmpl w:val="AC74658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4" w15:restartNumberingAfterBreak="0">
    <w:nsid w:val="65F23CFA"/>
    <w:multiLevelType w:val="multilevel"/>
    <w:tmpl w:val="FDBA83B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B4A"/>
    <w:rsid w:val="0004625A"/>
    <w:rsid w:val="00055113"/>
    <w:rsid w:val="0011223F"/>
    <w:rsid w:val="001C0AED"/>
    <w:rsid w:val="00213F22"/>
    <w:rsid w:val="00262B4A"/>
    <w:rsid w:val="002D42B5"/>
    <w:rsid w:val="003D7269"/>
    <w:rsid w:val="00441D8F"/>
    <w:rsid w:val="004F785F"/>
    <w:rsid w:val="00586C10"/>
    <w:rsid w:val="005F2A72"/>
    <w:rsid w:val="005F5C4D"/>
    <w:rsid w:val="006724EC"/>
    <w:rsid w:val="006A585E"/>
    <w:rsid w:val="00775614"/>
    <w:rsid w:val="007B16B3"/>
    <w:rsid w:val="00804E56"/>
    <w:rsid w:val="0083127E"/>
    <w:rsid w:val="008F133F"/>
    <w:rsid w:val="00953D08"/>
    <w:rsid w:val="00A606F6"/>
    <w:rsid w:val="00AE2826"/>
    <w:rsid w:val="00B004DB"/>
    <w:rsid w:val="00BA3D8E"/>
    <w:rsid w:val="00C33FAF"/>
    <w:rsid w:val="00C46F76"/>
    <w:rsid w:val="00DD1E3E"/>
    <w:rsid w:val="00FB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473CB"/>
  <w15:chartTrackingRefBased/>
  <w15:docId w15:val="{52FD7C5A-B3CD-4513-B88E-34CF6BA3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8F13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  <w:style w:type="character" w:styleId="a3">
    <w:name w:val="Placeholder Text"/>
    <w:basedOn w:val="a0"/>
    <w:uiPriority w:val="99"/>
    <w:semiHidden/>
    <w:rsid w:val="00B004DB"/>
    <w:rPr>
      <w:color w:val="666666"/>
    </w:rPr>
  </w:style>
  <w:style w:type="paragraph" w:styleId="a4">
    <w:name w:val="List Paragraph"/>
    <w:basedOn w:val="a"/>
    <w:uiPriority w:val="34"/>
    <w:qFormat/>
    <w:rsid w:val="00FB7785"/>
    <w:pPr>
      <w:ind w:left="720"/>
      <w:contextualSpacing/>
    </w:pPr>
  </w:style>
  <w:style w:type="character" w:customStyle="1" w:styleId="8">
    <w:name w:val="Основной текст (8)_"/>
    <w:link w:val="80"/>
    <w:locked/>
    <w:rsid w:val="006A585E"/>
    <w:rPr>
      <w:rFonts w:ascii="Times New Roman" w:hAnsi="Times New Roman" w:cs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6A585E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hAnsi="Times New Roman" w:cs="Times New Roman"/>
      <w:b/>
      <w:bCs/>
      <w:spacing w:val="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0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22</cp:revision>
  <dcterms:created xsi:type="dcterms:W3CDTF">2021-02-12T14:33:00Z</dcterms:created>
  <dcterms:modified xsi:type="dcterms:W3CDTF">2024-02-01T18:47:00Z</dcterms:modified>
</cp:coreProperties>
</file>